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9FA04" w14:textId="77777777" w:rsidR="00F16EDD" w:rsidRDefault="00F16EDD" w:rsidP="00F16EDD">
      <w:pPr>
        <w:spacing w:before="2"/>
        <w:ind w:left="753" w:right="767"/>
        <w:jc w:val="center"/>
        <w:rPr>
          <w:rFonts w:ascii="Verdana" w:eastAsia="Verdana" w:hAnsi="Verdana" w:cs="Verdana"/>
          <w:sz w:val="32"/>
          <w:szCs w:val="32"/>
        </w:rPr>
      </w:pPr>
      <w:r>
        <w:rPr>
          <w:rFonts w:ascii="Verdana" w:eastAsia="Verdana" w:hAnsi="Verdana" w:cs="Verdana"/>
          <w:color w:val="212121"/>
          <w:w w:val="99"/>
          <w:sz w:val="32"/>
          <w:szCs w:val="32"/>
        </w:rPr>
        <w:t>What</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it</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is</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to</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have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the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power</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to</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set</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free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the creatures</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of</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the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world</w:t>
      </w:r>
    </w:p>
    <w:p w14:paraId="61E94451" w14:textId="77777777" w:rsidR="00F16EDD" w:rsidRDefault="00F16EDD" w:rsidP="00F16EDD">
      <w:pPr>
        <w:spacing w:before="9" w:line="180" w:lineRule="exact"/>
        <w:rPr>
          <w:sz w:val="18"/>
          <w:szCs w:val="18"/>
        </w:rPr>
      </w:pPr>
    </w:p>
    <w:p w14:paraId="4CEEC199" w14:textId="77777777" w:rsidR="00F16EDD" w:rsidRDefault="00F16EDD" w:rsidP="00F16EDD">
      <w:pPr>
        <w:spacing w:line="200" w:lineRule="exact"/>
      </w:pPr>
    </w:p>
    <w:p w14:paraId="7E85F32E" w14:textId="77777777" w:rsidR="00F16EDD" w:rsidRDefault="00F16EDD" w:rsidP="00F16EDD">
      <w:pPr>
        <w:ind w:left="136" w:right="153"/>
        <w:jc w:val="center"/>
        <w:rPr>
          <w:rFonts w:ascii="Verdana" w:eastAsia="Verdana" w:hAnsi="Verdana" w:cs="Verdana"/>
          <w:sz w:val="32"/>
          <w:szCs w:val="32"/>
        </w:rPr>
      </w:pPr>
      <w:r>
        <w:rPr>
          <w:rFonts w:ascii="Verdana" w:eastAsia="Verdana" w:hAnsi="Verdana" w:cs="Verdana"/>
          <w:color w:val="212121"/>
          <w:w w:val="99"/>
          <w:sz w:val="32"/>
          <w:szCs w:val="32"/>
        </w:rPr>
        <w:t>a</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Buddhist</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monk</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and</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a</w:t>
      </w:r>
      <w:r>
        <w:rPr>
          <w:rFonts w:ascii="Verdana" w:eastAsia="Verdana" w:hAnsi="Verdana" w:cs="Verdana"/>
          <w:color w:val="212121"/>
          <w:sz w:val="32"/>
          <w:szCs w:val="32"/>
        </w:rPr>
        <w:t xml:space="preserve"> </w:t>
      </w:r>
      <w:proofErr w:type="spellStart"/>
      <w:r>
        <w:rPr>
          <w:rFonts w:ascii="Verdana" w:eastAsia="Verdana" w:hAnsi="Verdana" w:cs="Verdana"/>
          <w:color w:val="212121"/>
          <w:w w:val="99"/>
          <w:sz w:val="32"/>
          <w:szCs w:val="32"/>
        </w:rPr>
        <w:t>silvern</w:t>
      </w:r>
      <w:proofErr w:type="spellEnd"/>
      <w:r>
        <w:rPr>
          <w:rFonts w:ascii="Verdana" w:eastAsia="Verdana" w:hAnsi="Verdana" w:cs="Verdana"/>
          <w:color w:val="212121"/>
          <w:sz w:val="32"/>
          <w:szCs w:val="32"/>
        </w:rPr>
        <w:t xml:space="preserve"> </w:t>
      </w:r>
      <w:r>
        <w:rPr>
          <w:rFonts w:ascii="Verdana" w:eastAsia="Verdana" w:hAnsi="Verdana" w:cs="Verdana"/>
          <w:color w:val="212121"/>
          <w:w w:val="99"/>
          <w:sz w:val="32"/>
          <w:szCs w:val="32"/>
        </w:rPr>
        <w:t>eel</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both</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rejoice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in</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 xml:space="preserve">a </w:t>
      </w:r>
      <w:proofErr w:type="gramStart"/>
      <w:r>
        <w:rPr>
          <w:rFonts w:ascii="Verdana" w:eastAsia="Verdana" w:hAnsi="Verdana" w:cs="Verdana"/>
          <w:color w:val="212121"/>
          <w:w w:val="99"/>
          <w:sz w:val="32"/>
          <w:szCs w:val="32"/>
        </w:rPr>
        <w:t>new</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found</w:t>
      </w:r>
      <w:proofErr w:type="gramEnd"/>
      <w:r>
        <w:rPr>
          <w:rFonts w:ascii="Verdana" w:eastAsia="Verdana" w:hAnsi="Verdana" w:cs="Verdana"/>
          <w:color w:val="212121"/>
          <w:sz w:val="32"/>
          <w:szCs w:val="32"/>
        </w:rPr>
        <w:t xml:space="preserve"> </w:t>
      </w:r>
      <w:r>
        <w:rPr>
          <w:rFonts w:ascii="Verdana" w:eastAsia="Verdana" w:hAnsi="Verdana" w:cs="Verdana"/>
          <w:color w:val="212121"/>
          <w:w w:val="99"/>
          <w:sz w:val="32"/>
          <w:szCs w:val="32"/>
        </w:rPr>
        <w:t>freedom</w:t>
      </w:r>
    </w:p>
    <w:p w14:paraId="73CF1B6D" w14:textId="77777777" w:rsidR="00F16EDD" w:rsidRDefault="00F16EDD" w:rsidP="00F16EDD">
      <w:pPr>
        <w:spacing w:before="3" w:line="160" w:lineRule="exact"/>
        <w:rPr>
          <w:sz w:val="16"/>
          <w:szCs w:val="16"/>
        </w:rPr>
      </w:pPr>
    </w:p>
    <w:p w14:paraId="6B5C1E34" w14:textId="77777777" w:rsidR="00F16EDD" w:rsidRDefault="00F16EDD" w:rsidP="00F16EDD">
      <w:pPr>
        <w:spacing w:line="200" w:lineRule="exact"/>
      </w:pPr>
    </w:p>
    <w:p w14:paraId="47FFA99A" w14:textId="77777777" w:rsidR="00F16EDD" w:rsidRDefault="00F16EDD" w:rsidP="00F16EDD">
      <w:pPr>
        <w:spacing w:line="200" w:lineRule="exact"/>
      </w:pPr>
    </w:p>
    <w:p w14:paraId="361A4466" w14:textId="77777777" w:rsidR="00F16EDD" w:rsidRDefault="00F16EDD" w:rsidP="00F16EDD">
      <w:pPr>
        <w:spacing w:line="200" w:lineRule="exact"/>
      </w:pPr>
    </w:p>
    <w:p w14:paraId="28BED386" w14:textId="77777777" w:rsidR="00F16EDD" w:rsidRDefault="00F16EDD" w:rsidP="00F16EDD">
      <w:pPr>
        <w:spacing w:line="200" w:lineRule="exact"/>
      </w:pPr>
    </w:p>
    <w:p w14:paraId="3BC586AF" w14:textId="77777777" w:rsidR="00F16EDD" w:rsidRDefault="00F16EDD" w:rsidP="00F16EDD">
      <w:pPr>
        <w:spacing w:line="200" w:lineRule="exact"/>
      </w:pPr>
    </w:p>
    <w:p w14:paraId="23CCBA99" w14:textId="77777777" w:rsidR="00F16EDD" w:rsidRDefault="00F16EDD" w:rsidP="00F16EDD">
      <w:pPr>
        <w:ind w:left="120" w:right="69"/>
        <w:jc w:val="both"/>
        <w:rPr>
          <w:rFonts w:ascii="Verdana" w:eastAsia="Verdana" w:hAnsi="Verdana" w:cs="Verdana"/>
          <w:sz w:val="28"/>
          <w:szCs w:val="28"/>
        </w:rPr>
      </w:pPr>
      <w:r>
        <w:rPr>
          <w:rFonts w:ascii="Verdana" w:eastAsia="Verdana" w:hAnsi="Verdana" w:cs="Verdana"/>
          <w:color w:val="212121"/>
          <w:sz w:val="28"/>
          <w:szCs w:val="28"/>
        </w:rPr>
        <w:t xml:space="preserve">Like other traditions whose origins lie in South East Asia, </w:t>
      </w:r>
      <w:proofErr w:type="gramStart"/>
      <w:r>
        <w:rPr>
          <w:rFonts w:ascii="Verdana" w:eastAsia="Verdana" w:hAnsi="Verdana" w:cs="Verdana"/>
          <w:color w:val="212121"/>
          <w:sz w:val="28"/>
          <w:szCs w:val="28"/>
        </w:rPr>
        <w:t>Buddhists  are</w:t>
      </w:r>
      <w:proofErr w:type="gramEnd"/>
      <w:r>
        <w:rPr>
          <w:rFonts w:ascii="Verdana" w:eastAsia="Verdana" w:hAnsi="Verdana" w:cs="Verdana"/>
          <w:color w:val="212121"/>
          <w:sz w:val="28"/>
          <w:szCs w:val="28"/>
        </w:rPr>
        <w:t xml:space="preserve">  part  of  a  tradition  known  for  their  gentle kindness  to  all  forms  of life.   </w:t>
      </w:r>
      <w:proofErr w:type="gramStart"/>
      <w:r>
        <w:rPr>
          <w:rFonts w:ascii="Verdana" w:eastAsia="Verdana" w:hAnsi="Verdana" w:cs="Verdana"/>
          <w:color w:val="212121"/>
          <w:sz w:val="28"/>
          <w:szCs w:val="28"/>
        </w:rPr>
        <w:t xml:space="preserve">They  </w:t>
      </w:r>
      <w:proofErr w:type="spellStart"/>
      <w:r>
        <w:rPr>
          <w:rFonts w:ascii="Verdana" w:eastAsia="Verdana" w:hAnsi="Verdana" w:cs="Verdana"/>
          <w:color w:val="212121"/>
          <w:sz w:val="28"/>
          <w:szCs w:val="28"/>
        </w:rPr>
        <w:t>practise</w:t>
      </w:r>
      <w:proofErr w:type="spellEnd"/>
      <w:proofErr w:type="gramEnd"/>
      <w:r>
        <w:rPr>
          <w:rFonts w:ascii="Verdana" w:eastAsia="Verdana" w:hAnsi="Verdana" w:cs="Verdana"/>
          <w:color w:val="212121"/>
          <w:sz w:val="28"/>
          <w:szCs w:val="28"/>
        </w:rPr>
        <w:t xml:space="preserve">  non-violence (</w:t>
      </w:r>
      <w:r>
        <w:rPr>
          <w:rFonts w:ascii="Verdana" w:eastAsia="Verdana" w:hAnsi="Verdana" w:cs="Verdana"/>
          <w:i/>
          <w:color w:val="212121"/>
          <w:sz w:val="28"/>
          <w:szCs w:val="28"/>
        </w:rPr>
        <w:t>ahimsa</w:t>
      </w:r>
      <w:r>
        <w:rPr>
          <w:rFonts w:ascii="Verdana" w:eastAsia="Verdana" w:hAnsi="Verdana" w:cs="Verdana"/>
          <w:color w:val="212121"/>
          <w:sz w:val="28"/>
          <w:szCs w:val="28"/>
        </w:rPr>
        <w:t xml:space="preserve">)  to  all  living  beings  as  an  integral  part  of  their search  for  enlightenment.   </w:t>
      </w:r>
      <w:proofErr w:type="gramStart"/>
      <w:r>
        <w:rPr>
          <w:rFonts w:ascii="Verdana" w:eastAsia="Verdana" w:hAnsi="Verdana" w:cs="Verdana"/>
          <w:color w:val="212121"/>
          <w:sz w:val="28"/>
          <w:szCs w:val="28"/>
        </w:rPr>
        <w:t>And  since</w:t>
      </w:r>
      <w:proofErr w:type="gramEnd"/>
      <w:r>
        <w:rPr>
          <w:rFonts w:ascii="Verdana" w:eastAsia="Verdana" w:hAnsi="Verdana" w:cs="Verdana"/>
          <w:color w:val="212121"/>
          <w:sz w:val="28"/>
          <w:szCs w:val="28"/>
        </w:rPr>
        <w:t xml:space="preserve">  they  prefer  not  to distinguish one form of being from another, the thought of hurting or harming others or taking another's life is alien to   their   way   of   thought   and   their   style   of   life.</w:t>
      </w:r>
    </w:p>
    <w:p w14:paraId="001F3CF4" w14:textId="77777777" w:rsidR="00F16EDD" w:rsidRDefault="00F16EDD" w:rsidP="00F16EDD">
      <w:pPr>
        <w:spacing w:before="9" w:line="120" w:lineRule="exact"/>
        <w:rPr>
          <w:sz w:val="13"/>
          <w:szCs w:val="13"/>
        </w:rPr>
      </w:pPr>
    </w:p>
    <w:p w14:paraId="4972070D" w14:textId="77777777" w:rsidR="00F16EDD" w:rsidRDefault="00F16EDD" w:rsidP="00F16EDD">
      <w:pPr>
        <w:spacing w:line="200" w:lineRule="exact"/>
      </w:pPr>
    </w:p>
    <w:p w14:paraId="51D32B7F" w14:textId="36855039" w:rsidR="00386D10" w:rsidRDefault="00F16EDD" w:rsidP="00F16EDD">
      <w:r>
        <w:rPr>
          <w:rFonts w:ascii="Verdana" w:eastAsia="Verdana" w:hAnsi="Verdana" w:cs="Verdana"/>
          <w:color w:val="212121"/>
          <w:sz w:val="28"/>
          <w:szCs w:val="28"/>
        </w:rPr>
        <w:t xml:space="preserve">So here a young monk who has rescued an eel carries it carefully to the water's edge and releases it to swim away to freedom.  In doing this act of kindness the monk may </w:t>
      </w:r>
      <w:proofErr w:type="gramStart"/>
      <w:r>
        <w:rPr>
          <w:rFonts w:ascii="Verdana" w:eastAsia="Verdana" w:hAnsi="Verdana" w:cs="Verdana"/>
          <w:color w:val="212121"/>
          <w:sz w:val="28"/>
          <w:szCs w:val="28"/>
        </w:rPr>
        <w:t>find  release</w:t>
      </w:r>
      <w:proofErr w:type="gramEnd"/>
      <w:r>
        <w:rPr>
          <w:rFonts w:ascii="Verdana" w:eastAsia="Verdana" w:hAnsi="Verdana" w:cs="Verdana"/>
          <w:color w:val="212121"/>
          <w:sz w:val="28"/>
          <w:szCs w:val="28"/>
        </w:rPr>
        <w:t xml:space="preserve">  from  bad  karma,  and  he  may  also  simply rejoice in the relief that release from captivity so naturally brings.</w:t>
      </w:r>
      <w:bookmarkStart w:id="0" w:name="_GoBack"/>
      <w:bookmarkEnd w:id="0"/>
    </w:p>
    <w:sectPr w:rsidR="00386D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D10"/>
    <w:rsid w:val="00386D10"/>
    <w:rsid w:val="00F16E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EF7FD1-3E84-4986-9400-8C7E1BB12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6EDD"/>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818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2018-02-26T10:40:00Z</dcterms:created>
  <dcterms:modified xsi:type="dcterms:W3CDTF">2018-02-26T10:40:00Z</dcterms:modified>
</cp:coreProperties>
</file>